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8D9" w:rsidRPr="000D2F1C" w:rsidRDefault="009348D9" w:rsidP="000D2F1C">
      <w:pPr>
        <w:pStyle w:val="ListParagraph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0D2F1C">
        <w:rPr>
          <w:rFonts w:ascii="Times New Roman" w:hAnsi="Times New Roman"/>
          <w:sz w:val="28"/>
          <w:szCs w:val="28"/>
          <w:lang w:eastAsia="ru-RU"/>
        </w:rPr>
        <w:t>ПРИЛОЖЕНИЕ</w:t>
      </w:r>
    </w:p>
    <w:p w:rsidR="009348D9" w:rsidRPr="00106B67" w:rsidRDefault="009348D9" w:rsidP="00106B67">
      <w:pPr>
        <w:pStyle w:val="ListParagraph"/>
        <w:spacing w:after="0" w:line="240" w:lineRule="auto"/>
        <w:ind w:left="34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06B67">
        <w:rPr>
          <w:rFonts w:ascii="Times New Roman" w:hAnsi="Times New Roman"/>
          <w:sz w:val="28"/>
          <w:szCs w:val="28"/>
          <w:lang w:eastAsia="ru-RU"/>
        </w:rPr>
        <w:t xml:space="preserve">к Программе </w:t>
      </w:r>
      <w:r w:rsidRPr="00106B67">
        <w:rPr>
          <w:rFonts w:ascii="Times New Roman" w:hAnsi="Times New Roman"/>
          <w:sz w:val="28"/>
          <w:szCs w:val="28"/>
          <w:lang w:eastAsia="ru-RU"/>
        </w:rPr>
        <w:t>профилактики рисков причинения вреда (ущерба) охраняемым законом ценностям в сфере муниципального жилищного контроля на территории Дивеевского муниципального округа Нижегородской области на 2022 год</w:t>
      </w:r>
    </w:p>
    <w:p w:rsidR="009348D9" w:rsidRPr="00106B67" w:rsidRDefault="009348D9" w:rsidP="00106B67">
      <w:pPr>
        <w:pStyle w:val="ListParagraph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9348D9" w:rsidRPr="00106B67" w:rsidRDefault="009348D9" w:rsidP="000D2F1C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color w:val="010101"/>
          <w:sz w:val="28"/>
          <w:szCs w:val="28"/>
          <w:lang w:eastAsia="ru-RU"/>
        </w:rPr>
      </w:pPr>
      <w:r w:rsidRPr="00106B67">
        <w:rPr>
          <w:rFonts w:ascii="Times New Roman" w:hAnsi="Times New Roman"/>
          <w:b/>
          <w:color w:val="010101"/>
          <w:sz w:val="28"/>
          <w:szCs w:val="28"/>
          <w:lang w:eastAsia="ru-RU"/>
        </w:rPr>
        <w:t>План мероприятий по профилактике нарушений жилищного законодательства на территории Дивеевского муниципального округа Нижегородской области на 2022 год</w:t>
      </w:r>
    </w:p>
    <w:p w:rsidR="009348D9" w:rsidRPr="000D2F1C" w:rsidRDefault="009348D9" w:rsidP="000D2F1C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color w:val="010101"/>
          <w:sz w:val="28"/>
          <w:szCs w:val="28"/>
          <w:lang w:eastAsia="ru-RU"/>
        </w:rPr>
        <w:t> 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359"/>
        <w:gridCol w:w="1982"/>
        <w:gridCol w:w="3810"/>
        <w:gridCol w:w="2174"/>
        <w:gridCol w:w="1329"/>
      </w:tblGrid>
      <w:tr w:rsidR="009348D9" w:rsidRPr="00544260" w:rsidTr="007459BF"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b/>
                <w:bCs/>
                <w:color w:val="010101"/>
                <w:sz w:val="24"/>
                <w:szCs w:val="24"/>
                <w:lang w:eastAsia="ru-RU"/>
              </w:rPr>
              <w:t>№</w:t>
            </w:r>
          </w:p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b/>
                <w:bCs/>
                <w:color w:val="01010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b/>
                <w:bCs/>
                <w:color w:val="010101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b/>
                <w:bCs/>
                <w:color w:val="010101"/>
                <w:sz w:val="24"/>
                <w:szCs w:val="24"/>
                <w:lang w:eastAsia="ru-RU"/>
              </w:rPr>
              <w:t>Сведения о мероприятии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b/>
                <w:bCs/>
                <w:color w:val="010101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b/>
                <w:bCs/>
                <w:color w:val="010101"/>
                <w:sz w:val="24"/>
                <w:szCs w:val="24"/>
                <w:lang w:eastAsia="ru-RU"/>
              </w:rPr>
              <w:t>Срок исполнения</w:t>
            </w:r>
          </w:p>
        </w:tc>
      </w:tr>
      <w:tr w:rsidR="009348D9" w:rsidRPr="00544260" w:rsidTr="007459BF"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Информирование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Администрация  осуществляет информирование контролируемых лиц и иных заинтересованных лиц по вопросам соблюдения требований.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Информирование осуществляется посредством размещения соответствующих сведений на сайте администрации Дивеевского муниципального округа в информационно-телекоммуникационной сети "Интернет".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Администрация размещает и поддерживает в актуальном состоянии в своем разделе на сайте администрации Дивеевского муниципального округа  в сети «Интернет»: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1) тексты нормативных правовых актов, регулирующих осуществление муниципального 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жилищного</w:t>
            </w: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 контроля;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2) программу профилактики рисков причинения вреда</w:t>
            </w:r>
            <w:r w:rsidRPr="00544260">
              <w:rPr>
                <w:rFonts w:ascii="Times New Roman" w:hAnsi="Times New Roman"/>
                <w:bCs/>
                <w:iCs/>
                <w:color w:val="010101"/>
                <w:sz w:val="24"/>
                <w:szCs w:val="24"/>
                <w:lang w:eastAsia="ru-RU"/>
              </w:rPr>
              <w:t xml:space="preserve"> (ущерба)</w:t>
            </w: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br/>
            </w:r>
            <w:r w:rsidRPr="00544260">
              <w:rPr>
                <w:rFonts w:ascii="Times New Roman" w:hAnsi="Times New Roman"/>
                <w:bCs/>
                <w:iCs/>
                <w:color w:val="010101"/>
                <w:sz w:val="24"/>
                <w:szCs w:val="24"/>
                <w:lang w:eastAsia="ru-RU"/>
              </w:rPr>
              <w:t>охраняемым законом ценностям;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3) сведения о способах получения консультаций по вопросам соблюдения требований;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4) доклады, содержащие результаты обобщения правоприменительной практики;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5) доклады о муниципальном контроле;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6)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sz w:val="24"/>
                <w:szCs w:val="24"/>
              </w:rPr>
              <w:t>Должностное лицо, к должностным обязанностям которого относится осуществление муниципального жилищного контроля</w:t>
            </w:r>
          </w:p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348D9" w:rsidRPr="00544260" w:rsidTr="007459BF"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Объявление предостережения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При наличии у контрольного органа сведений о готовящихся или возможных нарушениях требований, а также о непосредственных нарушениях обязательных требований, контрольный орган объявляет контролируемому лицу предостережение о недопустимости нарушения требований и предлагает принять меры по обеспечению соблюдения обязательных требований.   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Контролируемое лицо вправе после получения предостереже</w:t>
            </w:r>
            <w:r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ния о недопустимости нарушения </w:t>
            </w: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 xml:space="preserve"> требований подать в администрацию возражение в отношении указанного предостережения в срок не позднее 30 дней со дня получения им предостережения. Возражение в отношении предостережения рассматривается администрацией в течение 30 дней со дня его получения, контролируемому лицу направляется ответ с информацией о согласии или несогласии с возражением. В случае несогласия с возражением указываются соответствующие обоснования.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sz w:val="24"/>
                <w:szCs w:val="24"/>
              </w:rPr>
              <w:t>Должностное лицо, к должностным обязанностям которого относится осуществление муниципального жилищного контроля</w:t>
            </w:r>
          </w:p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В течение года</w:t>
            </w:r>
          </w:p>
        </w:tc>
      </w:tr>
      <w:tr w:rsidR="009348D9" w:rsidRPr="00544260" w:rsidTr="007459BF"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Консультирование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Консультирование осуществляется должностными лицами администрации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10 минут.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Консультирование, осуществляется по следующим вопросам: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- компетенция уполномоченного органа;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- порядок обжалования действий (бездействия) муниципальных инспекторов.</w:t>
            </w:r>
          </w:p>
          <w:p w:rsidR="009348D9" w:rsidRPr="00544260" w:rsidRDefault="009348D9" w:rsidP="007459BF">
            <w:pPr>
              <w:spacing w:after="0" w:line="240" w:lineRule="auto"/>
              <w:jc w:val="both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сайте администрации Дивеевского муниципального округа в информационно-телекоммуникационной сети «Интернет», подписанного уполномоченным должностным лицом администрации.</w:t>
            </w: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sz w:val="24"/>
                <w:szCs w:val="24"/>
              </w:rPr>
              <w:t>Должностное лицо, к должностным обязанностям которого относится осуществление муниципального жилищного контроля</w:t>
            </w:r>
          </w:p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9348D9" w:rsidRPr="00544260" w:rsidRDefault="009348D9" w:rsidP="007459BF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</w:pPr>
            <w:r w:rsidRPr="00544260">
              <w:rPr>
                <w:rFonts w:ascii="Times New Roman" w:hAnsi="Times New Roman"/>
                <w:color w:val="010101"/>
                <w:sz w:val="24"/>
                <w:szCs w:val="24"/>
                <w:lang w:eastAsia="ru-RU"/>
              </w:rPr>
              <w:t>В течение года</w:t>
            </w:r>
          </w:p>
        </w:tc>
      </w:tr>
    </w:tbl>
    <w:p w:rsidR="009348D9" w:rsidRPr="007459BF" w:rsidRDefault="009348D9" w:rsidP="007459B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348D9" w:rsidRPr="007459BF" w:rsidSect="000D2F1C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8D9" w:rsidRDefault="009348D9">
      <w:r>
        <w:separator/>
      </w:r>
    </w:p>
  </w:endnote>
  <w:endnote w:type="continuationSeparator" w:id="0">
    <w:p w:rsidR="009348D9" w:rsidRDefault="00934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8D9" w:rsidRDefault="009348D9">
      <w:r>
        <w:separator/>
      </w:r>
    </w:p>
  </w:footnote>
  <w:footnote w:type="continuationSeparator" w:id="0">
    <w:p w:rsidR="009348D9" w:rsidRDefault="00934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8D9" w:rsidRDefault="009348D9" w:rsidP="00A7068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48D9" w:rsidRDefault="009348D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8D9" w:rsidRPr="000D2F1C" w:rsidRDefault="009348D9" w:rsidP="000D2F1C">
    <w:pPr>
      <w:pStyle w:val="Header"/>
      <w:framePr w:wrap="around" w:vAnchor="text" w:hAnchor="margin" w:xAlign="center" w:y="1"/>
      <w:spacing w:after="0" w:line="240" w:lineRule="auto"/>
      <w:jc w:val="center"/>
      <w:rPr>
        <w:rStyle w:val="PageNumber"/>
        <w:rFonts w:ascii="Times New Roman" w:hAnsi="Times New Roman"/>
        <w:sz w:val="24"/>
        <w:szCs w:val="24"/>
      </w:rPr>
    </w:pPr>
    <w:r w:rsidRPr="000D2F1C">
      <w:rPr>
        <w:rStyle w:val="PageNumber"/>
        <w:rFonts w:ascii="Times New Roman" w:hAnsi="Times New Roman"/>
        <w:sz w:val="24"/>
        <w:szCs w:val="24"/>
      </w:rPr>
      <w:fldChar w:fldCharType="begin"/>
    </w:r>
    <w:r w:rsidRPr="000D2F1C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0D2F1C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</w:t>
    </w:r>
    <w:r w:rsidRPr="000D2F1C">
      <w:rPr>
        <w:rStyle w:val="PageNumber"/>
        <w:rFonts w:ascii="Times New Roman" w:hAnsi="Times New Roman"/>
        <w:sz w:val="24"/>
        <w:szCs w:val="24"/>
      </w:rPr>
      <w:fldChar w:fldCharType="end"/>
    </w:r>
  </w:p>
  <w:p w:rsidR="009348D9" w:rsidRPr="000D2F1C" w:rsidRDefault="009348D9" w:rsidP="000D2F1C">
    <w:pPr>
      <w:pStyle w:val="Header"/>
      <w:spacing w:after="0" w:line="240" w:lineRule="auto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D6D92"/>
    <w:multiLevelType w:val="hybridMultilevel"/>
    <w:tmpl w:val="431AD03A"/>
    <w:lvl w:ilvl="0" w:tplc="7958B092">
      <w:start w:val="1"/>
      <w:numFmt w:val="decimal"/>
      <w:lvlText w:val="%1."/>
      <w:lvlJc w:val="left"/>
      <w:pPr>
        <w:ind w:left="2337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0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9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361"/>
    <w:rsid w:val="00022290"/>
    <w:rsid w:val="00051A31"/>
    <w:rsid w:val="00053434"/>
    <w:rsid w:val="00093C8B"/>
    <w:rsid w:val="000D2F1C"/>
    <w:rsid w:val="000D4C7C"/>
    <w:rsid w:val="000E32A6"/>
    <w:rsid w:val="000E3802"/>
    <w:rsid w:val="00106B67"/>
    <w:rsid w:val="00116317"/>
    <w:rsid w:val="00150283"/>
    <w:rsid w:val="001C1E5A"/>
    <w:rsid w:val="00206273"/>
    <w:rsid w:val="0022542D"/>
    <w:rsid w:val="00246CF4"/>
    <w:rsid w:val="0025631E"/>
    <w:rsid w:val="00354EF2"/>
    <w:rsid w:val="003730DB"/>
    <w:rsid w:val="0037689D"/>
    <w:rsid w:val="00435026"/>
    <w:rsid w:val="00453058"/>
    <w:rsid w:val="00486301"/>
    <w:rsid w:val="00544260"/>
    <w:rsid w:val="005454C9"/>
    <w:rsid w:val="005633D2"/>
    <w:rsid w:val="00593A24"/>
    <w:rsid w:val="00636538"/>
    <w:rsid w:val="006A051C"/>
    <w:rsid w:val="006C693E"/>
    <w:rsid w:val="006E1A8A"/>
    <w:rsid w:val="00705CA2"/>
    <w:rsid w:val="007459BF"/>
    <w:rsid w:val="00751A8A"/>
    <w:rsid w:val="00785290"/>
    <w:rsid w:val="007B1329"/>
    <w:rsid w:val="007F19D5"/>
    <w:rsid w:val="00817984"/>
    <w:rsid w:val="00845318"/>
    <w:rsid w:val="008A2274"/>
    <w:rsid w:val="008D4DB4"/>
    <w:rsid w:val="008E16F1"/>
    <w:rsid w:val="008E63BF"/>
    <w:rsid w:val="0090161F"/>
    <w:rsid w:val="009348D9"/>
    <w:rsid w:val="00946A8A"/>
    <w:rsid w:val="00A7068C"/>
    <w:rsid w:val="00AB01A7"/>
    <w:rsid w:val="00AE2944"/>
    <w:rsid w:val="00B1616C"/>
    <w:rsid w:val="00B16F7E"/>
    <w:rsid w:val="00B2411D"/>
    <w:rsid w:val="00B50BE9"/>
    <w:rsid w:val="00B5262C"/>
    <w:rsid w:val="00B638A6"/>
    <w:rsid w:val="00B719E2"/>
    <w:rsid w:val="00BB7922"/>
    <w:rsid w:val="00BD019A"/>
    <w:rsid w:val="00BD0D4C"/>
    <w:rsid w:val="00BD57C4"/>
    <w:rsid w:val="00BE58B4"/>
    <w:rsid w:val="00C1285A"/>
    <w:rsid w:val="00C25FEC"/>
    <w:rsid w:val="00C36913"/>
    <w:rsid w:val="00CC4A2A"/>
    <w:rsid w:val="00CF3269"/>
    <w:rsid w:val="00D33A7B"/>
    <w:rsid w:val="00D824D4"/>
    <w:rsid w:val="00DA2B9A"/>
    <w:rsid w:val="00E0333F"/>
    <w:rsid w:val="00E074B5"/>
    <w:rsid w:val="00E23622"/>
    <w:rsid w:val="00E76C06"/>
    <w:rsid w:val="00E87361"/>
    <w:rsid w:val="00E87E31"/>
    <w:rsid w:val="00EA3893"/>
    <w:rsid w:val="00EC3877"/>
    <w:rsid w:val="00EC3ECF"/>
    <w:rsid w:val="00EE324A"/>
    <w:rsid w:val="00EE704B"/>
    <w:rsid w:val="00F23762"/>
    <w:rsid w:val="00F26BB2"/>
    <w:rsid w:val="00F3032E"/>
    <w:rsid w:val="00F84C3C"/>
    <w:rsid w:val="00F87372"/>
    <w:rsid w:val="00F94921"/>
    <w:rsid w:val="00FE1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922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E873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87361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rsid w:val="00E873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E87361"/>
    <w:rPr>
      <w:rFonts w:cs="Times New Roman"/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99"/>
    <w:qFormat/>
    <w:rsid w:val="00817984"/>
    <w:pPr>
      <w:widowControl w:val="0"/>
      <w:suppressAutoHyphens/>
      <w:autoSpaceDE w:val="0"/>
      <w:spacing w:after="60" w:line="240" w:lineRule="auto"/>
      <w:jc w:val="center"/>
      <w:outlineLvl w:val="1"/>
    </w:pPr>
    <w:rPr>
      <w:rFonts w:ascii="Cambria" w:eastAsia="Times New Roman" w:hAnsi="Cambria" w:cs="Mangal"/>
      <w:sz w:val="24"/>
      <w:szCs w:val="21"/>
      <w:lang w:eastAsia="hi-IN" w:bidi="hi-I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17984"/>
    <w:rPr>
      <w:rFonts w:ascii="Cambria" w:hAnsi="Cambria" w:cs="Mangal"/>
      <w:sz w:val="21"/>
      <w:szCs w:val="21"/>
      <w:lang w:eastAsia="hi-IN" w:bidi="hi-IN"/>
    </w:rPr>
  </w:style>
  <w:style w:type="paragraph" w:customStyle="1" w:styleId="ConsPlusNormal">
    <w:name w:val="ConsPlusNormal"/>
    <w:link w:val="ConsPlusNormal0"/>
    <w:uiPriority w:val="99"/>
    <w:rsid w:val="00817984"/>
    <w:pPr>
      <w:widowControl w:val="0"/>
      <w:suppressAutoHyphens/>
      <w:autoSpaceDE w:val="0"/>
    </w:pPr>
    <w:rPr>
      <w:rFonts w:ascii="Times New Roman" w:hAnsi="Times New Roman"/>
      <w:sz w:val="24"/>
      <w:szCs w:val="20"/>
      <w:lang w:eastAsia="ar-SA"/>
    </w:rPr>
  </w:style>
  <w:style w:type="paragraph" w:customStyle="1" w:styleId="ConsPlusTitle">
    <w:name w:val="ConsPlusTitle"/>
    <w:uiPriority w:val="99"/>
    <w:rsid w:val="0081798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1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79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817984"/>
    <w:pPr>
      <w:ind w:left="720"/>
      <w:contextualSpacing/>
    </w:pPr>
    <w:rPr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44260"/>
    <w:rPr>
      <w:rFonts w:ascii="Times New Roman" w:hAnsi="Times New Roman" w:cs="Times New Roman"/>
      <w:sz w:val="24"/>
      <w:lang w:val="ru-RU" w:eastAsia="ar-SA" w:bidi="ar-SA"/>
    </w:rPr>
  </w:style>
  <w:style w:type="paragraph" w:styleId="HTMLPreformatted">
    <w:name w:val="HTML Preformatted"/>
    <w:basedOn w:val="Normal"/>
    <w:link w:val="HTMLPreformattedChar"/>
    <w:uiPriority w:val="99"/>
    <w:rsid w:val="005442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44260"/>
    <w:rPr>
      <w:rFonts w:ascii="Courier New" w:hAnsi="Courier New" w:cs="Times New Roman"/>
    </w:rPr>
  </w:style>
  <w:style w:type="character" w:customStyle="1" w:styleId="ListParagraphChar">
    <w:name w:val="List Paragraph Char"/>
    <w:link w:val="ListParagraph"/>
    <w:uiPriority w:val="99"/>
    <w:locked/>
    <w:rsid w:val="00544260"/>
    <w:rPr>
      <w:sz w:val="22"/>
      <w:lang w:eastAsia="en-US"/>
    </w:rPr>
  </w:style>
  <w:style w:type="paragraph" w:styleId="Header">
    <w:name w:val="header"/>
    <w:basedOn w:val="Normal"/>
    <w:link w:val="HeaderChar"/>
    <w:uiPriority w:val="99"/>
    <w:rsid w:val="000D2F1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0D2F1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D2F1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33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585</Words>
  <Characters>3337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юлия</dc:creator>
  <cp:keywords/>
  <dc:description/>
  <cp:lastModifiedBy>Admin</cp:lastModifiedBy>
  <cp:revision>4</cp:revision>
  <cp:lastPrinted>2021-11-23T15:07:00Z</cp:lastPrinted>
  <dcterms:created xsi:type="dcterms:W3CDTF">2021-11-23T14:58:00Z</dcterms:created>
  <dcterms:modified xsi:type="dcterms:W3CDTF">2021-11-23T15:07:00Z</dcterms:modified>
</cp:coreProperties>
</file>